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27B" w:rsidRPr="00D40CE5" w:rsidRDefault="00CC527B" w:rsidP="00CC527B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40CE5">
        <w:rPr>
          <w:rFonts w:ascii="方正小标宋简体" w:eastAsia="方正小标宋简体" w:hAnsi="宋体" w:hint="eastAsia"/>
          <w:sz w:val="44"/>
          <w:szCs w:val="44"/>
        </w:rPr>
        <w:t>SOLVE FOR TOMORROW 探知未来</w:t>
      </w:r>
    </w:p>
    <w:p w:rsidR="00CC527B" w:rsidRPr="00D40CE5" w:rsidRDefault="00CC527B" w:rsidP="00CC527B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40CE5">
        <w:rPr>
          <w:rFonts w:ascii="方正小标宋简体" w:eastAsia="方正小标宋简体" w:hAnsi="宋体" w:hint="eastAsia"/>
          <w:sz w:val="44"/>
          <w:szCs w:val="44"/>
        </w:rPr>
        <w:t>2017年全国青年科普创新实验暨作品大赛</w:t>
      </w:r>
    </w:p>
    <w:p w:rsidR="00F1591B" w:rsidRDefault="00F1591B" w:rsidP="00F1591B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科普实验单元</w:t>
      </w:r>
    </w:p>
    <w:p w:rsidR="00706046" w:rsidRDefault="00706046"/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2956"/>
      </w:tblGrid>
      <w:tr w:rsidR="00FA5250" w:rsidRPr="00706046" w:rsidTr="003334E5">
        <w:trPr>
          <w:trHeight w:val="169"/>
          <w:jc w:val="center"/>
        </w:trPr>
        <w:tc>
          <w:tcPr>
            <w:tcW w:w="1980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b/>
                <w:sz w:val="28"/>
                <w:szCs w:val="28"/>
              </w:rPr>
              <w:t>命题</w:t>
            </w: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b/>
                <w:sz w:val="28"/>
                <w:szCs w:val="28"/>
              </w:rPr>
              <w:t>面向对象</w:t>
            </w:r>
          </w:p>
        </w:tc>
        <w:tc>
          <w:tcPr>
            <w:tcW w:w="2956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b/>
                <w:sz w:val="28"/>
                <w:szCs w:val="28"/>
              </w:rPr>
              <w:t>说明</w:t>
            </w:r>
          </w:p>
        </w:tc>
      </w:tr>
      <w:tr w:rsidR="00FA5250" w:rsidRPr="00706046" w:rsidTr="003334E5">
        <w:trPr>
          <w:trHeight w:val="178"/>
          <w:jc w:val="center"/>
        </w:trPr>
        <w:tc>
          <w:tcPr>
            <w:tcW w:w="1980" w:type="dxa"/>
            <w:vMerge w:val="restart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科普实验单元</w:t>
            </w: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火星探索</w:t>
            </w: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中学组</w:t>
            </w:r>
          </w:p>
        </w:tc>
        <w:tc>
          <w:tcPr>
            <w:tcW w:w="2956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结合展教活动开展</w:t>
            </w:r>
          </w:p>
        </w:tc>
      </w:tr>
      <w:tr w:rsidR="00FA5250" w:rsidRPr="00706046" w:rsidTr="003334E5">
        <w:trPr>
          <w:trHeight w:val="160"/>
          <w:jc w:val="center"/>
        </w:trPr>
        <w:tc>
          <w:tcPr>
            <w:tcW w:w="1980" w:type="dxa"/>
            <w:vMerge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风能利用</w:t>
            </w:r>
          </w:p>
        </w:tc>
        <w:tc>
          <w:tcPr>
            <w:tcW w:w="1701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中学组</w:t>
            </w:r>
          </w:p>
        </w:tc>
        <w:tc>
          <w:tcPr>
            <w:tcW w:w="2956" w:type="dxa"/>
            <w:vAlign w:val="center"/>
          </w:tcPr>
          <w:p w:rsidR="00FA5250" w:rsidRPr="00706046" w:rsidRDefault="00FA5250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6046">
              <w:rPr>
                <w:rFonts w:ascii="仿宋" w:eastAsia="仿宋" w:hAnsi="仿宋" w:hint="eastAsia"/>
                <w:sz w:val="28"/>
                <w:szCs w:val="28"/>
              </w:rPr>
              <w:t>结合展教活动开展</w:t>
            </w:r>
          </w:p>
        </w:tc>
      </w:tr>
    </w:tbl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一、赛题</w:t>
      </w:r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第一组为火星探索</w:t>
      </w:r>
      <w:r w:rsidRPr="00DF4F2D">
        <w:rPr>
          <w:rFonts w:ascii="仿宋" w:eastAsia="仿宋" w:hAnsi="仿宋" w:hint="eastAsia"/>
          <w:sz w:val="28"/>
          <w:szCs w:val="32"/>
        </w:rPr>
        <w:t>，参赛者利用指定标准材料，在限定条件下设计制作火星车，并完成高处降落和滑行比赛两项任务。</w:t>
      </w:r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第二组为</w:t>
      </w:r>
      <w:r w:rsidRPr="00DF4F2D">
        <w:rPr>
          <w:rFonts w:ascii="仿宋" w:eastAsia="仿宋" w:hAnsi="仿宋" w:hint="eastAsia"/>
          <w:sz w:val="28"/>
          <w:szCs w:val="32"/>
        </w:rPr>
        <w:t>风能利用，参赛者利用给定标准材料，在限定条件下，设计并制作一个利用风</w:t>
      </w:r>
      <w:r w:rsidRPr="00DF4F2D">
        <w:rPr>
          <w:rFonts w:ascii="仿宋" w:eastAsia="仿宋" w:hAnsi="仿宋"/>
          <w:sz w:val="28"/>
          <w:szCs w:val="32"/>
        </w:rPr>
        <w:t>能作为动力的</w:t>
      </w:r>
      <w:r w:rsidRPr="00DF4F2D">
        <w:rPr>
          <w:rFonts w:ascii="仿宋" w:eastAsia="仿宋" w:hAnsi="仿宋" w:hint="eastAsia"/>
          <w:sz w:val="28"/>
          <w:szCs w:val="32"/>
        </w:rPr>
        <w:t>装置，在逆风条件下前行。</w:t>
      </w:r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二、赛制</w:t>
      </w:r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初赛</w:t>
      </w:r>
      <w:r w:rsidRPr="00DF4F2D">
        <w:rPr>
          <w:rFonts w:ascii="仿宋" w:eastAsia="仿宋" w:hAnsi="仿宋" w:hint="eastAsia"/>
          <w:sz w:val="28"/>
          <w:szCs w:val="32"/>
        </w:rPr>
        <w:t>环节</w:t>
      </w:r>
      <w:r w:rsidRPr="00DF4F2D">
        <w:rPr>
          <w:rFonts w:ascii="仿宋" w:eastAsia="仿宋" w:hAnsi="仿宋"/>
          <w:sz w:val="28"/>
          <w:szCs w:val="32"/>
        </w:rPr>
        <w:t>，</w:t>
      </w:r>
      <w:r w:rsidRPr="00DF4F2D">
        <w:rPr>
          <w:rFonts w:ascii="仿宋" w:eastAsia="仿宋" w:hAnsi="仿宋" w:hint="eastAsia"/>
          <w:sz w:val="28"/>
          <w:szCs w:val="32"/>
        </w:rPr>
        <w:t>各分赛区组织参赛队伍开展实验制作，并通过大赛官方网站上传比赛结果。系统自动生成各赛区初赛成绩排行榜。</w:t>
      </w:r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复赛</w:t>
      </w:r>
      <w:r w:rsidRPr="00DF4F2D">
        <w:rPr>
          <w:rFonts w:ascii="仿宋" w:eastAsia="仿宋" w:hAnsi="仿宋" w:hint="eastAsia"/>
          <w:sz w:val="28"/>
          <w:szCs w:val="32"/>
        </w:rPr>
        <w:t>环节</w:t>
      </w:r>
      <w:r w:rsidRPr="00DF4F2D">
        <w:rPr>
          <w:rFonts w:ascii="仿宋" w:eastAsia="仿宋" w:hAnsi="仿宋"/>
          <w:sz w:val="28"/>
          <w:szCs w:val="32"/>
        </w:rPr>
        <w:t>，</w:t>
      </w:r>
      <w:r w:rsidR="00781BEB">
        <w:rPr>
          <w:rFonts w:ascii="仿宋" w:eastAsia="仿宋" w:hAnsi="仿宋" w:hint="eastAsia"/>
          <w:sz w:val="28"/>
          <w:szCs w:val="32"/>
        </w:rPr>
        <w:t>初赛</w:t>
      </w:r>
      <w:r w:rsidR="00781BEB">
        <w:rPr>
          <w:rFonts w:ascii="仿宋" w:eastAsia="仿宋" w:hAnsi="仿宋"/>
          <w:sz w:val="28"/>
          <w:szCs w:val="32"/>
        </w:rPr>
        <w:t>前十名</w:t>
      </w:r>
      <w:r w:rsidRPr="00DF4F2D">
        <w:rPr>
          <w:rFonts w:ascii="仿宋" w:eastAsia="仿宋" w:hAnsi="仿宋"/>
          <w:sz w:val="28"/>
          <w:szCs w:val="32"/>
        </w:rPr>
        <w:t>的</w:t>
      </w:r>
      <w:r w:rsidRPr="00DF4F2D">
        <w:rPr>
          <w:rFonts w:ascii="仿宋" w:eastAsia="仿宋" w:hAnsi="仿宋" w:hint="eastAsia"/>
          <w:sz w:val="28"/>
          <w:szCs w:val="32"/>
        </w:rPr>
        <w:t>队伍进行现场复赛，再</w:t>
      </w:r>
      <w:r w:rsidRPr="00DF4F2D">
        <w:rPr>
          <w:rFonts w:ascii="仿宋" w:eastAsia="仿宋" w:hAnsi="仿宋"/>
          <w:sz w:val="28"/>
          <w:szCs w:val="32"/>
        </w:rPr>
        <w:t>最终确定参加决赛的队伍</w:t>
      </w:r>
      <w:r w:rsidRPr="00DF4F2D">
        <w:rPr>
          <w:rFonts w:ascii="仿宋" w:eastAsia="仿宋" w:hAnsi="仿宋" w:hint="eastAsia"/>
          <w:sz w:val="28"/>
          <w:szCs w:val="32"/>
        </w:rPr>
        <w:t>。</w:t>
      </w:r>
      <w:bookmarkStart w:id="0" w:name="_GoBack"/>
      <w:bookmarkEnd w:id="0"/>
    </w:p>
    <w:p w:rsidR="00FA5250" w:rsidRPr="00DF4F2D" w:rsidRDefault="00FA5250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 w:hint="eastAsia"/>
          <w:sz w:val="28"/>
          <w:szCs w:val="32"/>
        </w:rPr>
        <w:t>决赛</w:t>
      </w:r>
      <w:r w:rsidRPr="00DF4F2D">
        <w:rPr>
          <w:rFonts w:ascii="仿宋" w:eastAsia="仿宋" w:hAnsi="仿宋"/>
          <w:sz w:val="28"/>
          <w:szCs w:val="32"/>
        </w:rPr>
        <w:t>环节，全部为</w:t>
      </w:r>
      <w:r w:rsidRPr="00DF4F2D">
        <w:rPr>
          <w:rFonts w:ascii="仿宋" w:eastAsia="仿宋" w:hAnsi="仿宋" w:hint="eastAsia"/>
          <w:sz w:val="28"/>
          <w:szCs w:val="32"/>
        </w:rPr>
        <w:t>现场</w:t>
      </w:r>
      <w:r w:rsidRPr="00DF4F2D">
        <w:rPr>
          <w:rFonts w:ascii="仿宋" w:eastAsia="仿宋" w:hAnsi="仿宋"/>
          <w:sz w:val="28"/>
          <w:szCs w:val="32"/>
        </w:rPr>
        <w:t>制作和现场</w:t>
      </w:r>
      <w:r w:rsidRPr="00DF4F2D">
        <w:rPr>
          <w:rFonts w:ascii="仿宋" w:eastAsia="仿宋" w:hAnsi="仿宋" w:hint="eastAsia"/>
          <w:sz w:val="28"/>
          <w:szCs w:val="32"/>
        </w:rPr>
        <w:t>竞</w:t>
      </w:r>
      <w:r w:rsidRPr="00DF4F2D">
        <w:rPr>
          <w:rFonts w:ascii="仿宋" w:eastAsia="仿宋" w:hAnsi="仿宋"/>
          <w:sz w:val="28"/>
          <w:szCs w:val="32"/>
        </w:rPr>
        <w:t>赛。</w:t>
      </w:r>
    </w:p>
    <w:p w:rsidR="00176946" w:rsidRPr="00DF4F2D" w:rsidRDefault="00176946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特别提示：决赛的部分比赛规则将在决赛前公示，敬请参加决赛的选手密切关注。</w:t>
      </w:r>
    </w:p>
    <w:p w:rsidR="00176946" w:rsidRPr="00DF4F2D" w:rsidRDefault="00176946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三、参赛方式</w:t>
      </w:r>
    </w:p>
    <w:p w:rsidR="00176946" w:rsidRPr="00DF4F2D" w:rsidRDefault="00176946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 w:hint="eastAsia"/>
          <w:sz w:val="28"/>
          <w:szCs w:val="32"/>
        </w:rPr>
        <w:t>本届大赛科普实验单元报名时需提交比赛视频，参赛选手可下载大赛APP平台。</w:t>
      </w:r>
    </w:p>
    <w:p w:rsidR="00176946" w:rsidRPr="00DF4F2D" w:rsidRDefault="000538D1" w:rsidP="00FA5250">
      <w:pPr>
        <w:spacing w:line="580" w:lineRule="exact"/>
        <w:ind w:firstLine="640"/>
        <w:rPr>
          <w:rFonts w:ascii="仿宋" w:eastAsia="仿宋" w:hAnsi="仿宋"/>
          <w:sz w:val="28"/>
          <w:szCs w:val="32"/>
        </w:rPr>
      </w:pPr>
      <w:r w:rsidRPr="00DF4F2D">
        <w:rPr>
          <w:rFonts w:ascii="仿宋" w:eastAsia="仿宋" w:hAnsi="仿宋"/>
          <w:sz w:val="28"/>
          <w:szCs w:val="32"/>
        </w:rPr>
        <w:t>特别提示：</w:t>
      </w:r>
      <w:r w:rsidR="00176946" w:rsidRPr="00DF4F2D">
        <w:rPr>
          <w:rFonts w:ascii="仿宋" w:eastAsia="仿宋" w:hAnsi="仿宋" w:hint="eastAsia"/>
          <w:sz w:val="28"/>
          <w:szCs w:val="32"/>
        </w:rPr>
        <w:t>APP的使用</w:t>
      </w:r>
      <w:r w:rsidR="000331DA" w:rsidRPr="00DF4F2D">
        <w:rPr>
          <w:rFonts w:ascii="仿宋" w:eastAsia="仿宋" w:hAnsi="仿宋" w:hint="eastAsia"/>
          <w:sz w:val="28"/>
          <w:szCs w:val="32"/>
        </w:rPr>
        <w:t>方法</w:t>
      </w:r>
      <w:r w:rsidR="00176946" w:rsidRPr="00DF4F2D">
        <w:rPr>
          <w:rFonts w:ascii="仿宋" w:eastAsia="仿宋" w:hAnsi="仿宋" w:hint="eastAsia"/>
          <w:sz w:val="28"/>
          <w:szCs w:val="32"/>
        </w:rPr>
        <w:t>敬请关注大赛官网。</w:t>
      </w:r>
    </w:p>
    <w:sectPr w:rsidR="00176946" w:rsidRPr="00DF4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6D8" w:rsidRDefault="00A626D8" w:rsidP="00CC527B">
      <w:r>
        <w:separator/>
      </w:r>
    </w:p>
  </w:endnote>
  <w:endnote w:type="continuationSeparator" w:id="0">
    <w:p w:rsidR="00A626D8" w:rsidRDefault="00A626D8" w:rsidP="00CC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6D8" w:rsidRDefault="00A626D8" w:rsidP="00CC527B">
      <w:r>
        <w:separator/>
      </w:r>
    </w:p>
  </w:footnote>
  <w:footnote w:type="continuationSeparator" w:id="0">
    <w:p w:rsidR="00A626D8" w:rsidRDefault="00A626D8" w:rsidP="00CC5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1B"/>
    <w:rsid w:val="000331DA"/>
    <w:rsid w:val="000538D1"/>
    <w:rsid w:val="0007276C"/>
    <w:rsid w:val="00176946"/>
    <w:rsid w:val="00291C38"/>
    <w:rsid w:val="003334E5"/>
    <w:rsid w:val="00563673"/>
    <w:rsid w:val="006E7B66"/>
    <w:rsid w:val="00706046"/>
    <w:rsid w:val="00781BEB"/>
    <w:rsid w:val="007A24BB"/>
    <w:rsid w:val="00A626D8"/>
    <w:rsid w:val="00BF4124"/>
    <w:rsid w:val="00C67D4F"/>
    <w:rsid w:val="00CC527B"/>
    <w:rsid w:val="00D97D47"/>
    <w:rsid w:val="00DF4F2D"/>
    <w:rsid w:val="00F1591B"/>
    <w:rsid w:val="00FA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D8118B2-91CF-4DAE-AC57-1BDAC30F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91B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2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5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27B"/>
    <w:rPr>
      <w:rFonts w:ascii="Calibri" w:hAnsi="Calibr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27B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</dc:creator>
  <cp:keywords/>
  <dc:description/>
  <cp:lastModifiedBy>崔丹丹</cp:lastModifiedBy>
  <cp:revision>14</cp:revision>
  <dcterms:created xsi:type="dcterms:W3CDTF">2017-09-05T01:39:00Z</dcterms:created>
  <dcterms:modified xsi:type="dcterms:W3CDTF">2017-09-26T15:56:00Z</dcterms:modified>
</cp:coreProperties>
</file>