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届“广东十大科学传播达人”评选活动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初选入围名单</w:t>
      </w:r>
    </w:p>
    <w:p>
      <w:pPr>
        <w:spacing w:line="500" w:lineRule="exact"/>
        <w:jc w:val="center"/>
        <w:rPr>
          <w:rFonts w:hint="eastAsia" w:ascii="仿宋_GB2312" w:hAnsi="仿宋_GB2312" w:eastAsia="仿宋_GB2312" w:cs="仿宋_GB2312"/>
          <w:kern w:val="0"/>
          <w:sz w:val="36"/>
          <w:szCs w:val="36"/>
          <w:lang w:eastAsia="zh-CN"/>
        </w:rPr>
      </w:pPr>
    </w:p>
    <w:p>
      <w:pPr>
        <w:spacing w:line="500" w:lineRule="exact"/>
        <w:jc w:val="center"/>
        <w:rPr>
          <w:rFonts w:hint="eastAsia" w:ascii="仿宋_GB2312" w:hAnsi="仿宋_GB2312" w:eastAsia="仿宋_GB2312" w:cs="仿宋_GB2312"/>
          <w:kern w:val="0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6"/>
          <w:szCs w:val="36"/>
          <w:lang w:eastAsia="zh-CN"/>
        </w:rPr>
        <w:t>（按初选会专家评审得分排序）</w:t>
      </w:r>
    </w:p>
    <w:tbl>
      <w:tblPr>
        <w:tblStyle w:val="4"/>
        <w:tblW w:w="8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7"/>
        <w:gridCol w:w="1987"/>
        <w:gridCol w:w="4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张翼鹏</w:t>
            </w:r>
          </w:p>
        </w:tc>
        <w:tc>
          <w:tcPr>
            <w:tcW w:w="48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《中国家庭医生》杂志社有限公司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阮伟清</w:t>
            </w:r>
          </w:p>
        </w:tc>
        <w:tc>
          <w:tcPr>
            <w:tcW w:w="48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南方医科大学南方医院惠侨医疗中心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刘向欣</w:t>
            </w:r>
          </w:p>
        </w:tc>
        <w:tc>
          <w:tcPr>
            <w:tcW w:w="48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广东省精神卫生中心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王爽</w:t>
            </w:r>
          </w:p>
        </w:tc>
        <w:tc>
          <w:tcPr>
            <w:tcW w:w="48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中山大学物理与天文学院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丘瑞坤</w:t>
            </w:r>
          </w:p>
        </w:tc>
        <w:tc>
          <w:tcPr>
            <w:tcW w:w="48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前海人寿广州总医院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严莹</w:t>
            </w:r>
          </w:p>
        </w:tc>
        <w:tc>
          <w:tcPr>
            <w:tcW w:w="48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自由撰稿人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吴盟</w:t>
            </w:r>
          </w:p>
        </w:tc>
        <w:tc>
          <w:tcPr>
            <w:tcW w:w="48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倍特生命科学科普基地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胡艳</w:t>
            </w:r>
          </w:p>
        </w:tc>
        <w:tc>
          <w:tcPr>
            <w:tcW w:w="48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广州市妇女儿童医疗中心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潘占春</w:t>
            </w:r>
          </w:p>
        </w:tc>
        <w:tc>
          <w:tcPr>
            <w:tcW w:w="48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深圳市绿航星际太空科技研究院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陈广泰</w:t>
            </w:r>
          </w:p>
        </w:tc>
        <w:tc>
          <w:tcPr>
            <w:tcW w:w="48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广东省卫生健康委员会政务中心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张亚雷</w:t>
            </w:r>
          </w:p>
        </w:tc>
        <w:tc>
          <w:tcPr>
            <w:tcW w:w="48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广州医科大学附属第一医院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邹顺荣</w:t>
            </w:r>
          </w:p>
        </w:tc>
        <w:tc>
          <w:tcPr>
            <w:tcW w:w="48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深圳市坂田小学科普基地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9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廖景平</w:t>
            </w:r>
          </w:p>
        </w:tc>
        <w:tc>
          <w:tcPr>
            <w:tcW w:w="48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中国科学院华南植物园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苌江</w:t>
            </w:r>
          </w:p>
        </w:tc>
        <w:tc>
          <w:tcPr>
            <w:tcW w:w="48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东莞市儿童医院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李劼若</w:t>
            </w:r>
          </w:p>
        </w:tc>
        <w:tc>
          <w:tcPr>
            <w:tcW w:w="48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暨南大学附属第一医院运动医学中心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孙雪峰</w:t>
            </w:r>
          </w:p>
        </w:tc>
        <w:tc>
          <w:tcPr>
            <w:tcW w:w="48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深圳市梦想家科普教育中心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李丽萍</w:t>
            </w:r>
          </w:p>
        </w:tc>
        <w:tc>
          <w:tcPr>
            <w:tcW w:w="48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汕头大学公共卫生学院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李德生</w:t>
            </w:r>
          </w:p>
        </w:tc>
        <w:tc>
          <w:tcPr>
            <w:tcW w:w="48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广州银行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纪红兵</w:t>
            </w:r>
          </w:p>
        </w:tc>
        <w:tc>
          <w:tcPr>
            <w:tcW w:w="48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中山大学惠州研究院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陈秋娟</w:t>
            </w:r>
          </w:p>
        </w:tc>
        <w:tc>
          <w:tcPr>
            <w:tcW w:w="48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广州神农草堂中医药博物馆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黄伟</w:t>
            </w:r>
          </w:p>
        </w:tc>
        <w:tc>
          <w:tcPr>
            <w:tcW w:w="48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深圳巨影投资发展有限公司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李赛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美</w:t>
            </w:r>
          </w:p>
        </w:tc>
        <w:tc>
          <w:tcPr>
            <w:tcW w:w="48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广州中医药大学第一附属医院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余顺欢</w:t>
            </w:r>
          </w:p>
        </w:tc>
        <w:tc>
          <w:tcPr>
            <w:tcW w:w="48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广东梅县外国语学校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张敏州</w:t>
            </w:r>
          </w:p>
        </w:tc>
        <w:tc>
          <w:tcPr>
            <w:tcW w:w="48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广东省中医院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邹屹峰</w:t>
            </w:r>
          </w:p>
        </w:tc>
        <w:tc>
          <w:tcPr>
            <w:tcW w:w="48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广东省核工业地质局核技术应用研究所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孙锋</w:t>
            </w:r>
          </w:p>
        </w:tc>
        <w:tc>
          <w:tcPr>
            <w:tcW w:w="48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广州中医药大学第一附属医院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李向阳</w:t>
            </w:r>
          </w:p>
        </w:tc>
        <w:tc>
          <w:tcPr>
            <w:tcW w:w="48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广州市农业科学研究院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焦睿</w:t>
            </w:r>
          </w:p>
        </w:tc>
        <w:tc>
          <w:tcPr>
            <w:tcW w:w="48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暨南大学理工学院食品科学与工程系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庞明娟</w:t>
            </w:r>
          </w:p>
        </w:tc>
        <w:tc>
          <w:tcPr>
            <w:tcW w:w="48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韶关市梧桐树下旅游文化创意有限公司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冯斌</w:t>
            </w:r>
          </w:p>
        </w:tc>
        <w:tc>
          <w:tcPr>
            <w:tcW w:w="48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佛山市禅城区东鄱小学</w:t>
            </w:r>
          </w:p>
        </w:tc>
      </w:tr>
    </w:tbl>
    <w:p/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5507B"/>
    <w:rsid w:val="04351DA2"/>
    <w:rsid w:val="096A1A9E"/>
    <w:rsid w:val="0A4F19F2"/>
    <w:rsid w:val="100471E5"/>
    <w:rsid w:val="10F2544A"/>
    <w:rsid w:val="118C0E5F"/>
    <w:rsid w:val="12455182"/>
    <w:rsid w:val="126F754A"/>
    <w:rsid w:val="12E210CF"/>
    <w:rsid w:val="189360C5"/>
    <w:rsid w:val="19EC5869"/>
    <w:rsid w:val="1A685DE9"/>
    <w:rsid w:val="1BAD0C7A"/>
    <w:rsid w:val="1E830B66"/>
    <w:rsid w:val="21D92C72"/>
    <w:rsid w:val="23D47C2F"/>
    <w:rsid w:val="242C1BEA"/>
    <w:rsid w:val="25A06532"/>
    <w:rsid w:val="27175F4D"/>
    <w:rsid w:val="27EE341D"/>
    <w:rsid w:val="29E60AC2"/>
    <w:rsid w:val="2A8A618C"/>
    <w:rsid w:val="2A90079A"/>
    <w:rsid w:val="2C441BF9"/>
    <w:rsid w:val="2CFE476E"/>
    <w:rsid w:val="2DEA613A"/>
    <w:rsid w:val="2EC71083"/>
    <w:rsid w:val="2F98126E"/>
    <w:rsid w:val="2F9C05A8"/>
    <w:rsid w:val="2FE30263"/>
    <w:rsid w:val="30FD52DD"/>
    <w:rsid w:val="3272148D"/>
    <w:rsid w:val="345414D9"/>
    <w:rsid w:val="36666962"/>
    <w:rsid w:val="36B974D3"/>
    <w:rsid w:val="3BC94484"/>
    <w:rsid w:val="3F656C63"/>
    <w:rsid w:val="415D03D5"/>
    <w:rsid w:val="41E4414B"/>
    <w:rsid w:val="45E23291"/>
    <w:rsid w:val="48C82313"/>
    <w:rsid w:val="4BB704AE"/>
    <w:rsid w:val="4EEC3FE6"/>
    <w:rsid w:val="581B5A0C"/>
    <w:rsid w:val="5B945563"/>
    <w:rsid w:val="5E4C1A3E"/>
    <w:rsid w:val="61B00481"/>
    <w:rsid w:val="61F977ED"/>
    <w:rsid w:val="6C2103CE"/>
    <w:rsid w:val="6C9E5B36"/>
    <w:rsid w:val="70C87C7B"/>
    <w:rsid w:val="76F6612B"/>
    <w:rsid w:val="778029C4"/>
    <w:rsid w:val="78EB5810"/>
    <w:rsid w:val="79C36828"/>
    <w:rsid w:val="7DE1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80" w:firstLineChars="200"/>
    </w:pPr>
    <w:rPr>
      <w:rFonts w:ascii="Calibri" w:hAnsi="Calibri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2021-07-05T12:06:00Z</dcterms:created>
  <dc:creator>Administrator</dc:creator>
  <cp:lastModifiedBy>文</cp:lastModifiedBy>
  <cp:lastPrinted>2021-07-08T01:10:00Z</cp:lastPrinted>
  <dcterms:modified xsi:type="dcterms:W3CDTF">2021-07-08T01:53:20Z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1E9D50BC79E14F83829ABE92C223C3F5</vt:lpwstr>
  </property>
</Properties>
</file>